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1A3" w:rsidRDefault="001511A3" w:rsidP="00AB5C4D">
      <w:pPr>
        <w:rPr>
          <w:rFonts w:cs="Times New Roman"/>
        </w:rPr>
      </w:pPr>
    </w:p>
    <w:p w:rsidR="001672A1" w:rsidRDefault="001672A1" w:rsidP="00AB5C4D">
      <w:pPr>
        <w:rPr>
          <w:rFonts w:cs="Times New Roman"/>
        </w:rPr>
      </w:pPr>
    </w:p>
    <w:p w:rsidR="001672A1" w:rsidRPr="001672A1" w:rsidRDefault="001672A1" w:rsidP="001672A1">
      <w:pPr>
        <w:jc w:val="center"/>
        <w:rPr>
          <w:rFonts w:cs="Times New Roman"/>
          <w:b/>
        </w:rPr>
      </w:pPr>
      <w:proofErr w:type="spellStart"/>
      <w:r w:rsidRPr="001672A1">
        <w:rPr>
          <w:rFonts w:cs="Times New Roman"/>
          <w:b/>
        </w:rPr>
        <w:t>ePorfolio</w:t>
      </w:r>
      <w:proofErr w:type="spellEnd"/>
      <w:r w:rsidRPr="001672A1">
        <w:rPr>
          <w:rFonts w:cs="Times New Roman"/>
          <w:b/>
        </w:rPr>
        <w:t xml:space="preserve"> Artifact/</w:t>
      </w:r>
      <w:r w:rsidR="00DE0138">
        <w:rPr>
          <w:rFonts w:cs="Times New Roman"/>
          <w:b/>
        </w:rPr>
        <w:t xml:space="preserve">Product - </w:t>
      </w:r>
      <w:r w:rsidR="00301DB1">
        <w:rPr>
          <w:rFonts w:cs="Times New Roman"/>
          <w:b/>
        </w:rPr>
        <w:t>Competency Matrix – PPR</w:t>
      </w:r>
      <w:r w:rsidR="00DE0138">
        <w:rPr>
          <w:rFonts w:cs="Times New Roman"/>
          <w:b/>
        </w:rPr>
        <w:t xml:space="preserve"> Competencies</w:t>
      </w:r>
    </w:p>
    <w:p w:rsidR="001672A1" w:rsidRDefault="001672A1" w:rsidP="001672A1">
      <w:pPr>
        <w:jc w:val="center"/>
        <w:rPr>
          <w:rFonts w:cs="Times New Roman"/>
        </w:rPr>
      </w:pPr>
    </w:p>
    <w:tbl>
      <w:tblPr>
        <w:tblStyle w:val="TableGrid"/>
        <w:tblW w:w="12438" w:type="dxa"/>
        <w:tblLook w:val="04A0"/>
      </w:tblPr>
      <w:tblGrid>
        <w:gridCol w:w="3618"/>
        <w:gridCol w:w="3420"/>
        <w:gridCol w:w="5400"/>
      </w:tblGrid>
      <w:tr w:rsidR="009D5345" w:rsidTr="009D5345">
        <w:trPr>
          <w:trHeight w:val="879"/>
        </w:trPr>
        <w:tc>
          <w:tcPr>
            <w:tcW w:w="3618" w:type="dxa"/>
            <w:shd w:val="pct5" w:color="auto" w:fill="auto"/>
          </w:tcPr>
          <w:p w:rsidR="009D5345" w:rsidRPr="001672A1" w:rsidRDefault="009D5345" w:rsidP="001672A1">
            <w:pPr>
              <w:jc w:val="center"/>
              <w:rPr>
                <w:rFonts w:cs="Times New Roman"/>
                <w:b/>
              </w:rPr>
            </w:pPr>
          </w:p>
          <w:p w:rsidR="009D5345" w:rsidRPr="001672A1" w:rsidRDefault="009D5345" w:rsidP="001672A1">
            <w:pPr>
              <w:jc w:val="center"/>
              <w:rPr>
                <w:rFonts w:cs="Times New Roman"/>
                <w:b/>
              </w:rPr>
            </w:pPr>
            <w:r w:rsidRPr="001672A1">
              <w:rPr>
                <w:rFonts w:cs="Times New Roman"/>
                <w:b/>
              </w:rPr>
              <w:t>Artifacts</w:t>
            </w:r>
            <w:r>
              <w:rPr>
                <w:rFonts w:cs="Times New Roman"/>
                <w:b/>
              </w:rPr>
              <w:t>/Product</w:t>
            </w:r>
          </w:p>
        </w:tc>
        <w:tc>
          <w:tcPr>
            <w:tcW w:w="3420" w:type="dxa"/>
            <w:shd w:val="pct5" w:color="auto" w:fill="auto"/>
          </w:tcPr>
          <w:p w:rsidR="009D5345" w:rsidRPr="001672A1" w:rsidRDefault="009D5345" w:rsidP="00BB34BA">
            <w:pPr>
              <w:jc w:val="center"/>
              <w:rPr>
                <w:rFonts w:cs="Times New Roman"/>
                <w:b/>
              </w:rPr>
            </w:pPr>
          </w:p>
          <w:p w:rsidR="009D5345" w:rsidRPr="001672A1" w:rsidRDefault="009D5345" w:rsidP="00BB34BA">
            <w:pPr>
              <w:jc w:val="center"/>
              <w:rPr>
                <w:rFonts w:cs="Times New Roman"/>
                <w:b/>
              </w:rPr>
            </w:pPr>
            <w:r>
              <w:rPr>
                <w:rFonts w:cs="Times New Roman"/>
                <w:b/>
              </w:rPr>
              <w:t>Competency</w:t>
            </w:r>
          </w:p>
        </w:tc>
        <w:tc>
          <w:tcPr>
            <w:tcW w:w="5400" w:type="dxa"/>
            <w:shd w:val="pct5" w:color="auto" w:fill="auto"/>
          </w:tcPr>
          <w:p w:rsidR="009D5345" w:rsidRPr="001672A1" w:rsidRDefault="009D5345" w:rsidP="001672A1">
            <w:pPr>
              <w:jc w:val="center"/>
              <w:rPr>
                <w:rFonts w:cs="Times New Roman"/>
                <w:b/>
              </w:rPr>
            </w:pPr>
          </w:p>
          <w:p w:rsidR="009D5345" w:rsidRPr="001672A1" w:rsidRDefault="009D5345" w:rsidP="001672A1">
            <w:pPr>
              <w:jc w:val="center"/>
              <w:rPr>
                <w:rFonts w:cs="Times New Roman"/>
                <w:b/>
              </w:rPr>
            </w:pPr>
            <w:r w:rsidRPr="001672A1">
              <w:rPr>
                <w:rFonts w:cs="Times New Roman"/>
                <w:b/>
              </w:rPr>
              <w:t>Rationale</w:t>
            </w:r>
            <w:r>
              <w:rPr>
                <w:rFonts w:cs="Times New Roman"/>
                <w:b/>
              </w:rPr>
              <w:t>/Justification</w:t>
            </w:r>
          </w:p>
        </w:tc>
      </w:tr>
      <w:tr w:rsidR="009D5345" w:rsidTr="009D5345">
        <w:trPr>
          <w:trHeight w:val="879"/>
        </w:trPr>
        <w:tc>
          <w:tcPr>
            <w:tcW w:w="3618" w:type="dxa"/>
          </w:tcPr>
          <w:p w:rsidR="009D5345" w:rsidRPr="001672A1" w:rsidRDefault="008516D6" w:rsidP="00246F4A">
            <w:pPr>
              <w:rPr>
                <w:rFonts w:cs="Times New Roman"/>
                <w:b/>
              </w:rPr>
            </w:pPr>
            <w:r>
              <w:rPr>
                <w:rFonts w:cs="Times New Roman"/>
                <w:b/>
              </w:rPr>
              <w:t>Lesson plans during Field Experience</w:t>
            </w:r>
          </w:p>
        </w:tc>
        <w:tc>
          <w:tcPr>
            <w:tcW w:w="3420" w:type="dxa"/>
          </w:tcPr>
          <w:p w:rsidR="009D5345" w:rsidRPr="009D5345" w:rsidRDefault="009D5345" w:rsidP="00BB34BA">
            <w:pPr>
              <w:rPr>
                <w:rFonts w:cs="Times New Roman"/>
              </w:rPr>
            </w:pPr>
            <w:r w:rsidRPr="009D5345">
              <w:rPr>
                <w:rFonts w:eastAsia="Arial" w:cs="Times New Roman"/>
                <w:sz w:val="24"/>
                <w:szCs w:val="24"/>
              </w:rPr>
              <w:t>Competency 1: The teacher understands human development processes and applies this knowledge to plan instruction and ongoing assessment that motivate students and are responsive to their developmental characteristics and needs.</w:t>
            </w:r>
          </w:p>
        </w:tc>
        <w:tc>
          <w:tcPr>
            <w:tcW w:w="5400" w:type="dxa"/>
          </w:tcPr>
          <w:p w:rsidR="009D5345" w:rsidRDefault="008516D6" w:rsidP="00301DB1">
            <w:pPr>
              <w:rPr>
                <w:rFonts w:cs="Times New Roman"/>
              </w:rPr>
            </w:pPr>
            <w:r>
              <w:rPr>
                <w:rFonts w:cs="Times New Roman"/>
              </w:rPr>
              <w:t xml:space="preserve">When working on my lesson plans for my second placement I had to think a little bit harder because I had to mold the lesson into a way my bilingual students could understand what we were doing. I also had to teach to a student that had just moved from Mexico a couple of months before my arrival. During this lesson process, I had to plan assessments that went hand in hand and so that the students could </w:t>
            </w:r>
            <w:r w:rsidR="00EB563E">
              <w:rPr>
                <w:rFonts w:cs="Times New Roman"/>
              </w:rPr>
              <w:t>connect what they were learning about. I also had to motivate my students to work on their final assignment, since it was a topic that had just been introduced to them.</w:t>
            </w:r>
          </w:p>
        </w:tc>
      </w:tr>
      <w:tr w:rsidR="009D5345" w:rsidTr="009D5345">
        <w:trPr>
          <w:trHeight w:val="934"/>
        </w:trPr>
        <w:tc>
          <w:tcPr>
            <w:tcW w:w="3618" w:type="dxa"/>
          </w:tcPr>
          <w:p w:rsidR="00EB563E" w:rsidRDefault="00EB563E" w:rsidP="00EB563E">
            <w:pPr>
              <w:rPr>
                <w:rFonts w:cs="Times New Roman"/>
                <w:b/>
              </w:rPr>
            </w:pPr>
            <w:r>
              <w:rPr>
                <w:rFonts w:cs="Times New Roman"/>
                <w:b/>
              </w:rPr>
              <w:t xml:space="preserve">Teaching Strategies </w:t>
            </w:r>
          </w:p>
          <w:p w:rsidR="00EB563E" w:rsidRDefault="00EB563E" w:rsidP="00EB563E">
            <w:pPr>
              <w:rPr>
                <w:rFonts w:cs="Times New Roman"/>
                <w:b/>
              </w:rPr>
            </w:pPr>
          </w:p>
          <w:p w:rsidR="009D5345" w:rsidRDefault="00EB563E" w:rsidP="00EB563E">
            <w:pPr>
              <w:rPr>
                <w:rFonts w:cs="Times New Roman"/>
                <w:b/>
              </w:rPr>
            </w:pPr>
            <w:r>
              <w:rPr>
                <w:rFonts w:cs="Times New Roman"/>
                <w:b/>
              </w:rPr>
              <w:t>Active Learning Tools</w:t>
            </w:r>
          </w:p>
          <w:p w:rsidR="00EB563E" w:rsidRPr="001672A1" w:rsidRDefault="00EB563E" w:rsidP="009D5345">
            <w:pPr>
              <w:rPr>
                <w:rFonts w:cs="Times New Roman"/>
                <w:b/>
              </w:rPr>
            </w:pPr>
          </w:p>
        </w:tc>
        <w:tc>
          <w:tcPr>
            <w:tcW w:w="3420" w:type="dxa"/>
          </w:tcPr>
          <w:p w:rsidR="009D5345" w:rsidRPr="009D5345" w:rsidRDefault="009D5345" w:rsidP="00BB34BA">
            <w:pPr>
              <w:rPr>
                <w:rFonts w:cs="Times New Roman"/>
              </w:rPr>
            </w:pPr>
            <w:r w:rsidRPr="009D5345">
              <w:rPr>
                <w:rFonts w:eastAsia="Times New Roman" w:cs="Times New Roman"/>
              </w:rPr>
              <w:t xml:space="preserve">Competency 2: </w:t>
            </w:r>
            <w:r w:rsidRPr="009D5345">
              <w:rPr>
                <w:rFonts w:eastAsia="Arial" w:cs="Times New Roman"/>
                <w:sz w:val="24"/>
                <w:szCs w:val="24"/>
              </w:rPr>
              <w:t>The teacher understands student diversity and knows how to plan learning experiences and design assessments that are responsive to differences among students and that promote all student’s learning.</w:t>
            </w:r>
          </w:p>
        </w:tc>
        <w:tc>
          <w:tcPr>
            <w:tcW w:w="5400" w:type="dxa"/>
          </w:tcPr>
          <w:p w:rsidR="009D5345" w:rsidRDefault="00EB563E" w:rsidP="00EB563E">
            <w:pPr>
              <w:rPr>
                <w:rFonts w:cs="Times New Roman"/>
              </w:rPr>
            </w:pPr>
            <w:r>
              <w:rPr>
                <w:rFonts w:cs="Times New Roman"/>
              </w:rPr>
              <w:t xml:space="preserve">In my Bilingual Block, we also taught different teaching strategies. While in Methods, we shared different active learning tools that could be done in the classroom. This was done because it shows that not every child learns the same way. There are lots of ways to teach a concept and as a future teacher this is important. I have to know how to help my students learn. Once I got to field experience I had firsthand experience with working with different students that learned in different ways. </w:t>
            </w:r>
          </w:p>
        </w:tc>
      </w:tr>
      <w:tr w:rsidR="009D5345" w:rsidTr="009D5345">
        <w:trPr>
          <w:trHeight w:val="934"/>
        </w:trPr>
        <w:tc>
          <w:tcPr>
            <w:tcW w:w="3618" w:type="dxa"/>
          </w:tcPr>
          <w:p w:rsidR="00F92C70" w:rsidRPr="001672A1" w:rsidRDefault="00F92C70" w:rsidP="001672A1">
            <w:pPr>
              <w:rPr>
                <w:rFonts w:cs="Times New Roman"/>
                <w:b/>
              </w:rPr>
            </w:pPr>
            <w:r>
              <w:rPr>
                <w:rFonts w:cs="Times New Roman"/>
                <w:b/>
              </w:rPr>
              <w:t>Snapshots/ Products</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3: </w:t>
            </w:r>
            <w:r w:rsidRPr="009D5345">
              <w:rPr>
                <w:rFonts w:eastAsia="Arial" w:cs="Times New Roman"/>
                <w:sz w:val="24"/>
                <w:szCs w:val="24"/>
              </w:rPr>
              <w:t>The teacher understands procedures for designing effective and coherent instruction and assessment based on appropriate learning goals and objectives.</w:t>
            </w:r>
          </w:p>
        </w:tc>
        <w:tc>
          <w:tcPr>
            <w:tcW w:w="5400" w:type="dxa"/>
          </w:tcPr>
          <w:p w:rsidR="009D5345" w:rsidRDefault="00F92C70" w:rsidP="006A60AF">
            <w:pPr>
              <w:rPr>
                <w:rFonts w:cs="Times New Roman"/>
              </w:rPr>
            </w:pPr>
            <w:r>
              <w:rPr>
                <w:rFonts w:cs="Times New Roman"/>
              </w:rPr>
              <w:t>When making my snapshots I had to design an effective and coherent instruction that was based on an appropriate learning goal and objective. My products for my snapshots had to show the students understand of what the students learning goal and objective was.</w:t>
            </w:r>
          </w:p>
        </w:tc>
      </w:tr>
      <w:tr w:rsidR="009D5345" w:rsidTr="009D5345">
        <w:trPr>
          <w:trHeight w:val="934"/>
        </w:trPr>
        <w:tc>
          <w:tcPr>
            <w:tcW w:w="3618" w:type="dxa"/>
          </w:tcPr>
          <w:p w:rsidR="009D5345" w:rsidRDefault="00EB563E" w:rsidP="001672A1">
            <w:pPr>
              <w:rPr>
                <w:rFonts w:cs="Times New Roman"/>
                <w:b/>
              </w:rPr>
            </w:pPr>
            <w:r>
              <w:rPr>
                <w:rFonts w:cs="Times New Roman"/>
                <w:b/>
              </w:rPr>
              <w:lastRenderedPageBreak/>
              <w:t>Snapshots</w:t>
            </w:r>
            <w:r w:rsidR="00216D4B">
              <w:rPr>
                <w:rFonts w:cs="Times New Roman"/>
                <w:b/>
              </w:rPr>
              <w:t xml:space="preserve">/ products </w:t>
            </w:r>
          </w:p>
          <w:p w:rsidR="00216D4B" w:rsidRDefault="00216D4B" w:rsidP="001672A1">
            <w:pPr>
              <w:rPr>
                <w:rFonts w:cs="Times New Roman"/>
                <w:b/>
              </w:rPr>
            </w:pPr>
          </w:p>
          <w:p w:rsidR="00216D4B" w:rsidRPr="001672A1" w:rsidRDefault="00216D4B" w:rsidP="001672A1">
            <w:pPr>
              <w:rPr>
                <w:rFonts w:cs="Times New Roman"/>
                <w:b/>
              </w:rPr>
            </w:pPr>
            <w:r>
              <w:rPr>
                <w:rFonts w:cs="Times New Roman"/>
                <w:b/>
              </w:rPr>
              <w:t xml:space="preserve">Lesson plans in field experiences </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4: </w:t>
            </w:r>
            <w:r w:rsidRPr="009D5345">
              <w:rPr>
                <w:rFonts w:eastAsia="Arial" w:cs="Times New Roman"/>
                <w:sz w:val="24"/>
                <w:szCs w:val="24"/>
              </w:rPr>
              <w:t>The teacher understands learning processes and factors that impact student learning and demonstrates this knowledge by planning effective, engaging instruction and appropriate assessments.</w:t>
            </w:r>
          </w:p>
        </w:tc>
        <w:tc>
          <w:tcPr>
            <w:tcW w:w="5400" w:type="dxa"/>
          </w:tcPr>
          <w:p w:rsidR="009D5345" w:rsidRDefault="00EB563E" w:rsidP="00AD184D">
            <w:pPr>
              <w:rPr>
                <w:rFonts w:cs="Times New Roman"/>
              </w:rPr>
            </w:pPr>
            <w:r>
              <w:rPr>
                <w:rFonts w:cs="Times New Roman"/>
              </w:rPr>
              <w:t xml:space="preserve">When working on my snapshots, I had to be able to </w:t>
            </w:r>
            <w:r w:rsidR="00216D4B">
              <w:rPr>
                <w:rFonts w:cs="Times New Roman"/>
              </w:rPr>
              <w:t>plan effectively and have an appropriate assessment/ product to what the objective had to be. In field experience, I had to find ways to impact the student learning and engage the students in their instruction. That is why I made my lesson technology based during my second placement. I also had to create an appropriate assessment that went with their understanding.</w:t>
            </w:r>
          </w:p>
        </w:tc>
      </w:tr>
      <w:tr w:rsidR="009D5345" w:rsidTr="009D5345">
        <w:trPr>
          <w:trHeight w:val="879"/>
        </w:trPr>
        <w:tc>
          <w:tcPr>
            <w:tcW w:w="3618" w:type="dxa"/>
          </w:tcPr>
          <w:p w:rsidR="009D5345" w:rsidRPr="001672A1" w:rsidRDefault="00F92C70" w:rsidP="00F92C70">
            <w:pPr>
              <w:rPr>
                <w:rFonts w:cs="Times New Roman"/>
                <w:b/>
              </w:rPr>
            </w:pPr>
            <w:r>
              <w:rPr>
                <w:rFonts w:cs="Times New Roman"/>
                <w:b/>
              </w:rPr>
              <w:t xml:space="preserve">(Big Journal): </w:t>
            </w:r>
            <w:r w:rsidR="008516D6">
              <w:rPr>
                <w:rFonts w:cs="Times New Roman"/>
                <w:b/>
              </w:rPr>
              <w:t xml:space="preserve">Applauses, Brain Breaks, Attention- Getters, Organizing Students </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5: </w:t>
            </w:r>
            <w:r w:rsidRPr="009D5345">
              <w:rPr>
                <w:rFonts w:eastAsia="Arial" w:cs="Times New Roman"/>
                <w:sz w:val="24"/>
                <w:szCs w:val="24"/>
              </w:rPr>
              <w:t>The teacher knows how to establish a classroom climate that fosters learning, equity, and excellence and uses this knowledge to create a physical and emotional environment that is sage and productive.</w:t>
            </w:r>
          </w:p>
        </w:tc>
        <w:tc>
          <w:tcPr>
            <w:tcW w:w="5400" w:type="dxa"/>
          </w:tcPr>
          <w:p w:rsidR="009D5345" w:rsidRPr="006A60AF" w:rsidRDefault="008516D6" w:rsidP="006A60AF">
            <w:pPr>
              <w:rPr>
                <w:rFonts w:cs="Times New Roman"/>
              </w:rPr>
            </w:pPr>
            <w:r>
              <w:rPr>
                <w:rFonts w:cs="Times New Roman"/>
              </w:rPr>
              <w:t xml:space="preserve">By having these different ideas of applauses, brain breaks, attention-getters, and how to organize students this helps establish a certain classroom climate that feels safe for the students. This gives them a routine and different ways to create a physical and emotional environment because it's something that they do as a class. </w:t>
            </w:r>
          </w:p>
        </w:tc>
      </w:tr>
      <w:tr w:rsidR="009D5345" w:rsidTr="009D5345">
        <w:trPr>
          <w:trHeight w:val="934"/>
        </w:trPr>
        <w:tc>
          <w:tcPr>
            <w:tcW w:w="3618" w:type="dxa"/>
          </w:tcPr>
          <w:p w:rsidR="009D5345" w:rsidRPr="001672A1" w:rsidRDefault="00610033" w:rsidP="001672A1">
            <w:pPr>
              <w:rPr>
                <w:rFonts w:cs="Times New Roman"/>
                <w:b/>
              </w:rPr>
            </w:pPr>
            <w:r>
              <w:rPr>
                <w:rFonts w:cs="Times New Roman"/>
                <w:b/>
              </w:rPr>
              <w:t xml:space="preserve">Classroom Manager </w:t>
            </w:r>
            <w:r w:rsidR="00EB563E">
              <w:rPr>
                <w:rFonts w:cs="Times New Roman"/>
                <w:b/>
              </w:rPr>
              <w:t>in Methods class</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6: </w:t>
            </w:r>
            <w:r w:rsidRPr="009D5345">
              <w:rPr>
                <w:rFonts w:eastAsia="Arial" w:cs="Times New Roman"/>
                <w:sz w:val="24"/>
                <w:szCs w:val="24"/>
              </w:rPr>
              <w:t>The teacher understands strategies for creating an organized and productive environment and for managing student behavior.</w:t>
            </w:r>
          </w:p>
        </w:tc>
        <w:tc>
          <w:tcPr>
            <w:tcW w:w="5400" w:type="dxa"/>
          </w:tcPr>
          <w:p w:rsidR="009D5345" w:rsidRDefault="00610033" w:rsidP="006A60AF">
            <w:pPr>
              <w:rPr>
                <w:rFonts w:cs="Times New Roman"/>
              </w:rPr>
            </w:pPr>
            <w:r>
              <w:rPr>
                <w:rFonts w:cs="Times New Roman"/>
              </w:rPr>
              <w:t>During Methods, I had the chance to be a classroom manager for a day. This meant that I had to organize the students (classmates) the way I wanted to, find a way to call on them when we need to present something, create an applause to reward the students for a job well done when presenting or to applaud them over something good that happened. Another thing that I had to do was create a brain break to get the students moving around and get them to relax after being busy doing one thing. I also had to manage transitions that we had to make during the day and keep the class organized and productive.</w:t>
            </w:r>
          </w:p>
        </w:tc>
      </w:tr>
      <w:tr w:rsidR="009D5345" w:rsidTr="009D5345">
        <w:trPr>
          <w:trHeight w:val="934"/>
        </w:trPr>
        <w:tc>
          <w:tcPr>
            <w:tcW w:w="3618" w:type="dxa"/>
          </w:tcPr>
          <w:p w:rsidR="00216D4B" w:rsidRPr="001672A1" w:rsidRDefault="00216D4B" w:rsidP="001672A1">
            <w:pPr>
              <w:rPr>
                <w:rFonts w:cs="Times New Roman"/>
                <w:b/>
              </w:rPr>
            </w:pPr>
            <w:r>
              <w:rPr>
                <w:rFonts w:cs="Times New Roman"/>
                <w:b/>
              </w:rPr>
              <w:t xml:space="preserve">Products made in Methods class </w:t>
            </w:r>
            <w:r w:rsidR="00F92C70">
              <w:rPr>
                <w:rFonts w:cs="Times New Roman"/>
                <w:b/>
              </w:rPr>
              <w:t xml:space="preserve">that were put in </w:t>
            </w:r>
            <w:r>
              <w:rPr>
                <w:rFonts w:cs="Times New Roman"/>
                <w:b/>
              </w:rPr>
              <w:t>Big Journal</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7: </w:t>
            </w:r>
            <w:r w:rsidRPr="009D5345">
              <w:rPr>
                <w:rFonts w:eastAsia="Arial" w:cs="Times New Roman"/>
                <w:sz w:val="24"/>
                <w:szCs w:val="24"/>
              </w:rPr>
              <w:t>The teacher understands and applies principles and strategies for communicating effectively in varied teaching and learning contexts.</w:t>
            </w:r>
          </w:p>
        </w:tc>
        <w:tc>
          <w:tcPr>
            <w:tcW w:w="5400" w:type="dxa"/>
          </w:tcPr>
          <w:p w:rsidR="009D5345" w:rsidRDefault="00F92C70" w:rsidP="006A60AF">
            <w:pPr>
              <w:rPr>
                <w:rFonts w:cs="Times New Roman"/>
              </w:rPr>
            </w:pPr>
            <w:r>
              <w:rPr>
                <w:rFonts w:cs="Times New Roman"/>
              </w:rPr>
              <w:t xml:space="preserve">This semester I learned many different possibilities of creating different products that are effective in teaching and helping the students learn. In the Big Journal, I have many different </w:t>
            </w:r>
            <w:proofErr w:type="spellStart"/>
            <w:r>
              <w:rPr>
                <w:rFonts w:cs="Times New Roman"/>
              </w:rPr>
              <w:t>foldables</w:t>
            </w:r>
            <w:proofErr w:type="spellEnd"/>
            <w:r>
              <w:rPr>
                <w:rFonts w:cs="Times New Roman"/>
              </w:rPr>
              <w:t xml:space="preserve">, </w:t>
            </w:r>
            <w:proofErr w:type="spellStart"/>
            <w:r>
              <w:rPr>
                <w:rFonts w:cs="Times New Roman"/>
              </w:rPr>
              <w:t>paperbag</w:t>
            </w:r>
            <w:proofErr w:type="spellEnd"/>
            <w:r>
              <w:rPr>
                <w:rFonts w:cs="Times New Roman"/>
              </w:rPr>
              <w:t xml:space="preserve"> books, paper plate </w:t>
            </w:r>
            <w:proofErr w:type="spellStart"/>
            <w:r>
              <w:rPr>
                <w:rFonts w:cs="Times New Roman"/>
              </w:rPr>
              <w:t>activites</w:t>
            </w:r>
            <w:proofErr w:type="spellEnd"/>
            <w:r>
              <w:rPr>
                <w:rFonts w:cs="Times New Roman"/>
              </w:rPr>
              <w:t>, answer/Review machine (mild carton) and many more other products to use and communicate varied teaching and learning contexts.</w:t>
            </w:r>
          </w:p>
        </w:tc>
      </w:tr>
      <w:tr w:rsidR="009D5345" w:rsidTr="009D5345">
        <w:trPr>
          <w:trHeight w:val="934"/>
        </w:trPr>
        <w:tc>
          <w:tcPr>
            <w:tcW w:w="3618" w:type="dxa"/>
          </w:tcPr>
          <w:p w:rsidR="009D5345" w:rsidRPr="001672A1" w:rsidRDefault="00216D4B" w:rsidP="001672A1">
            <w:pPr>
              <w:rPr>
                <w:rFonts w:cs="Times New Roman"/>
                <w:b/>
              </w:rPr>
            </w:pPr>
            <w:r>
              <w:rPr>
                <w:rFonts w:cs="Times New Roman"/>
                <w:b/>
              </w:rPr>
              <w:lastRenderedPageBreak/>
              <w:t>Kid Kits</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8: </w:t>
            </w:r>
            <w:r w:rsidRPr="009D5345">
              <w:rPr>
                <w:rFonts w:eastAsia="Arial" w:cs="Times New Roman"/>
                <w:sz w:val="24"/>
                <w:szCs w:val="24"/>
              </w:rPr>
              <w:t>The teacher provides appropriate instruction that actively engages students in the learning process.</w:t>
            </w:r>
          </w:p>
        </w:tc>
        <w:tc>
          <w:tcPr>
            <w:tcW w:w="5400" w:type="dxa"/>
          </w:tcPr>
          <w:p w:rsidR="009D5345" w:rsidRDefault="00216D4B" w:rsidP="006A60AF">
            <w:pPr>
              <w:rPr>
                <w:rFonts w:cs="Times New Roman"/>
              </w:rPr>
            </w:pPr>
            <w:r>
              <w:rPr>
                <w:rFonts w:cs="Times New Roman"/>
              </w:rPr>
              <w:t>I learned that there were lots of ways of engaging students in the learning process by creating a kid kit this semester in Methods. A kid kit contained many different activities that were appropriate for many students that learned differently from each other. It also engaged the students in their learning.</w:t>
            </w:r>
          </w:p>
        </w:tc>
      </w:tr>
      <w:tr w:rsidR="009D5345" w:rsidTr="009D5345">
        <w:trPr>
          <w:trHeight w:val="934"/>
        </w:trPr>
        <w:tc>
          <w:tcPr>
            <w:tcW w:w="3618" w:type="dxa"/>
          </w:tcPr>
          <w:p w:rsidR="009D5345" w:rsidRPr="001672A1" w:rsidRDefault="000659B2" w:rsidP="009D5345">
            <w:pPr>
              <w:rPr>
                <w:rFonts w:cs="Times New Roman"/>
                <w:b/>
              </w:rPr>
            </w:pPr>
            <w:r>
              <w:rPr>
                <w:rFonts w:cs="Times New Roman"/>
                <w:b/>
              </w:rPr>
              <w:t>Technology in Methods and Field Experience</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9: </w:t>
            </w:r>
            <w:r w:rsidRPr="009D5345">
              <w:rPr>
                <w:rFonts w:eastAsia="Arial" w:cs="Times New Roman"/>
                <w:sz w:val="24"/>
                <w:szCs w:val="24"/>
              </w:rPr>
              <w:t>The teacher incorporates the effective use of technology to plan, organize, deliver, and evaluate instruction for all students.</w:t>
            </w:r>
          </w:p>
        </w:tc>
        <w:tc>
          <w:tcPr>
            <w:tcW w:w="5400" w:type="dxa"/>
          </w:tcPr>
          <w:p w:rsidR="009D5345" w:rsidRDefault="000659B2" w:rsidP="006A60AF">
            <w:pPr>
              <w:rPr>
                <w:rFonts w:cs="Times New Roman"/>
              </w:rPr>
            </w:pPr>
            <w:r>
              <w:rPr>
                <w:rFonts w:cs="Times New Roman"/>
              </w:rPr>
              <w:t>In Methods, I was able to do assignments or projects that also contained some kind of technology a</w:t>
            </w:r>
            <w:r w:rsidR="00610033">
              <w:rPr>
                <w:rFonts w:cs="Times New Roman"/>
              </w:rPr>
              <w:t xml:space="preserve">ttached to it. Such as </w:t>
            </w:r>
            <w:proofErr w:type="spellStart"/>
            <w:r>
              <w:rPr>
                <w:rFonts w:cs="Times New Roman"/>
              </w:rPr>
              <w:t>Animoto</w:t>
            </w:r>
            <w:proofErr w:type="spellEnd"/>
            <w:r>
              <w:rPr>
                <w:rFonts w:cs="Times New Roman"/>
              </w:rPr>
              <w:t xml:space="preserve">, </w:t>
            </w:r>
            <w:proofErr w:type="spellStart"/>
            <w:r>
              <w:rPr>
                <w:rFonts w:cs="Times New Roman"/>
              </w:rPr>
              <w:t>Glogster</w:t>
            </w:r>
            <w:proofErr w:type="spellEnd"/>
            <w:r>
              <w:rPr>
                <w:rFonts w:cs="Times New Roman"/>
              </w:rPr>
              <w:t xml:space="preserve">, </w:t>
            </w:r>
            <w:proofErr w:type="spellStart"/>
            <w:r>
              <w:rPr>
                <w:rFonts w:cs="Times New Roman"/>
              </w:rPr>
              <w:t>Prezi</w:t>
            </w:r>
            <w:proofErr w:type="spellEnd"/>
            <w:r>
              <w:rPr>
                <w:rFonts w:cs="Times New Roman"/>
              </w:rPr>
              <w:t>,</w:t>
            </w:r>
            <w:r w:rsidR="00610033">
              <w:rPr>
                <w:rFonts w:cs="Times New Roman"/>
              </w:rPr>
              <w:t xml:space="preserve"> and </w:t>
            </w:r>
            <w:proofErr w:type="spellStart"/>
            <w:r w:rsidR="00610033">
              <w:rPr>
                <w:rFonts w:cs="Times New Roman"/>
              </w:rPr>
              <w:t>Powtoon</w:t>
            </w:r>
            <w:proofErr w:type="spellEnd"/>
            <w:r w:rsidR="00610033">
              <w:rPr>
                <w:rFonts w:cs="Times New Roman"/>
              </w:rPr>
              <w:t xml:space="preserve">. During field experience I was able to incorporate technology in my lesson plan easily. The students of this generation are all technology based and this is also a way that they some students learn better. In my second placement, I was able to have the students work with me during a lesson that I taught using technology. In my first placement, I was able to have the students also use technology and by doing their guided practice. </w:t>
            </w:r>
          </w:p>
        </w:tc>
      </w:tr>
      <w:tr w:rsidR="009D5345" w:rsidTr="009D5345">
        <w:trPr>
          <w:trHeight w:val="934"/>
        </w:trPr>
        <w:tc>
          <w:tcPr>
            <w:tcW w:w="3618" w:type="dxa"/>
          </w:tcPr>
          <w:p w:rsidR="000659B2" w:rsidRDefault="000659B2" w:rsidP="001672A1">
            <w:pPr>
              <w:rPr>
                <w:rFonts w:cs="Times New Roman"/>
                <w:b/>
              </w:rPr>
            </w:pPr>
            <w:r>
              <w:rPr>
                <w:rFonts w:cs="Times New Roman"/>
                <w:b/>
              </w:rPr>
              <w:t>Grading in Field experience</w:t>
            </w:r>
          </w:p>
          <w:p w:rsidR="000659B2" w:rsidRDefault="000659B2" w:rsidP="001672A1">
            <w:pPr>
              <w:rPr>
                <w:rFonts w:cs="Times New Roman"/>
                <w:b/>
              </w:rPr>
            </w:pPr>
          </w:p>
          <w:p w:rsidR="000659B2" w:rsidRPr="001672A1" w:rsidRDefault="000659B2" w:rsidP="001672A1">
            <w:pPr>
              <w:rPr>
                <w:rFonts w:cs="Times New Roman"/>
                <w:b/>
              </w:rPr>
            </w:pPr>
            <w:r>
              <w:rPr>
                <w:rFonts w:cs="Times New Roman"/>
                <w:b/>
              </w:rPr>
              <w:t>Feedback in Field experience/Methods class</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10: </w:t>
            </w:r>
            <w:r w:rsidRPr="009D5345">
              <w:rPr>
                <w:rFonts w:eastAsia="Arial" w:cs="Times New Roman"/>
                <w:sz w:val="24"/>
                <w:szCs w:val="24"/>
              </w:rPr>
              <w:t xml:space="preserve">The teacher monitors student performance and achievement; provides students with timely, high-quality feedback; and responds flexibly to promote learning for all students.  </w:t>
            </w:r>
          </w:p>
        </w:tc>
        <w:tc>
          <w:tcPr>
            <w:tcW w:w="5400" w:type="dxa"/>
          </w:tcPr>
          <w:p w:rsidR="000659B2" w:rsidRDefault="000659B2" w:rsidP="006A60AF">
            <w:pPr>
              <w:rPr>
                <w:rFonts w:cs="Times New Roman"/>
              </w:rPr>
            </w:pPr>
            <w:r>
              <w:rPr>
                <w:rFonts w:cs="Times New Roman"/>
              </w:rPr>
              <w:t xml:space="preserve">While in my first placement I had the chance to grade students' work and give them feedback on what they needed to work on or refresh their minds on. In my second placement I was with older students and so I also had to give them feedback on assignment they were working on, so that when they had to finally work on the assignments by themselves they knew what had to be done. I was also able to give positive feedback to other classmates in my Methods class when we turned in projects or assignments.  </w:t>
            </w:r>
          </w:p>
        </w:tc>
      </w:tr>
      <w:tr w:rsidR="009D5345" w:rsidTr="009D5345">
        <w:trPr>
          <w:trHeight w:val="934"/>
        </w:trPr>
        <w:tc>
          <w:tcPr>
            <w:tcW w:w="3618" w:type="dxa"/>
          </w:tcPr>
          <w:p w:rsidR="009D5345" w:rsidRDefault="00441D0F" w:rsidP="001672A1">
            <w:pPr>
              <w:rPr>
                <w:rFonts w:cs="Times New Roman"/>
                <w:b/>
              </w:rPr>
            </w:pPr>
            <w:r>
              <w:rPr>
                <w:rFonts w:cs="Times New Roman"/>
                <w:b/>
              </w:rPr>
              <w:t>Parent Newsletter</w:t>
            </w:r>
          </w:p>
          <w:p w:rsidR="00441D0F" w:rsidRDefault="00441D0F" w:rsidP="001672A1">
            <w:pPr>
              <w:rPr>
                <w:rFonts w:cs="Times New Roman"/>
                <w:b/>
              </w:rPr>
            </w:pPr>
          </w:p>
          <w:p w:rsidR="00441D0F" w:rsidRPr="001672A1" w:rsidRDefault="00441D0F" w:rsidP="001672A1">
            <w:pPr>
              <w:rPr>
                <w:rFonts w:cs="Times New Roman"/>
                <w:b/>
              </w:rPr>
            </w:pPr>
            <w:r>
              <w:rPr>
                <w:rFonts w:cs="Times New Roman"/>
                <w:b/>
              </w:rPr>
              <w:t>Writing in Folders</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11: </w:t>
            </w:r>
            <w:r w:rsidRPr="009D5345">
              <w:rPr>
                <w:rFonts w:eastAsia="Arial" w:cs="Times New Roman"/>
                <w:sz w:val="24"/>
                <w:szCs w:val="24"/>
              </w:rPr>
              <w:t xml:space="preserve">The teacher understands the importance of family involvement in children’s education and knows how to interact and communicate effectively with families.  </w:t>
            </w:r>
          </w:p>
        </w:tc>
        <w:tc>
          <w:tcPr>
            <w:tcW w:w="5400" w:type="dxa"/>
          </w:tcPr>
          <w:p w:rsidR="009D5345" w:rsidRDefault="00441D0F" w:rsidP="006A60AF">
            <w:pPr>
              <w:rPr>
                <w:rFonts w:cs="Times New Roman"/>
              </w:rPr>
            </w:pPr>
            <w:r>
              <w:rPr>
                <w:rFonts w:cs="Times New Roman"/>
              </w:rPr>
              <w:t>In bilingual block, I had the chance to help make a parent newsletter to the parents of students and send it home. Parent newsletters are a good way to get the parents involved in what is going on in the classroom and having them come and volunteer or help their kids at home</w:t>
            </w:r>
            <w:r w:rsidR="00D62786">
              <w:rPr>
                <w:rFonts w:cs="Times New Roman"/>
              </w:rPr>
              <w:t xml:space="preserve"> because the newsletter would have ideas of what they could help their child with</w:t>
            </w:r>
            <w:r>
              <w:rPr>
                <w:rFonts w:cs="Times New Roman"/>
              </w:rPr>
              <w:t xml:space="preserve">. In my first placement I got to mark (smiley face or sad face) in students' folders at the end of the day and </w:t>
            </w:r>
            <w:r w:rsidR="00D62786">
              <w:rPr>
                <w:rFonts w:cs="Times New Roman"/>
              </w:rPr>
              <w:t xml:space="preserve">if the student had a sad face tell the parent why their child got that. This was a quick way to </w:t>
            </w:r>
            <w:r w:rsidR="00D62786">
              <w:rPr>
                <w:rFonts w:cs="Times New Roman"/>
              </w:rPr>
              <w:lastRenderedPageBreak/>
              <w:t>tell the parents what happened with their child on that day and just keep them informed of their behavior.</w:t>
            </w:r>
          </w:p>
        </w:tc>
      </w:tr>
      <w:tr w:rsidR="009D5345" w:rsidTr="009D5345">
        <w:trPr>
          <w:trHeight w:val="934"/>
        </w:trPr>
        <w:tc>
          <w:tcPr>
            <w:tcW w:w="3618" w:type="dxa"/>
          </w:tcPr>
          <w:p w:rsidR="009D5345" w:rsidRDefault="003945D2" w:rsidP="001672A1">
            <w:pPr>
              <w:rPr>
                <w:rFonts w:cs="Times New Roman"/>
                <w:b/>
              </w:rPr>
            </w:pPr>
            <w:r>
              <w:rPr>
                <w:rFonts w:cs="Times New Roman"/>
                <w:b/>
              </w:rPr>
              <w:lastRenderedPageBreak/>
              <w:t>Google Docs</w:t>
            </w:r>
          </w:p>
          <w:p w:rsidR="003945D2" w:rsidRDefault="003945D2" w:rsidP="001672A1">
            <w:pPr>
              <w:rPr>
                <w:rFonts w:cs="Times New Roman"/>
                <w:b/>
              </w:rPr>
            </w:pPr>
          </w:p>
          <w:p w:rsidR="003945D2" w:rsidRDefault="003945D2" w:rsidP="001672A1">
            <w:pPr>
              <w:rPr>
                <w:rFonts w:cs="Times New Roman"/>
                <w:b/>
              </w:rPr>
            </w:pPr>
            <w:proofErr w:type="spellStart"/>
            <w:r>
              <w:rPr>
                <w:rFonts w:cs="Times New Roman"/>
                <w:b/>
              </w:rPr>
              <w:t>GroupMe</w:t>
            </w:r>
            <w:proofErr w:type="spellEnd"/>
          </w:p>
          <w:p w:rsidR="003945D2" w:rsidRDefault="003945D2" w:rsidP="001672A1">
            <w:pPr>
              <w:rPr>
                <w:rFonts w:cs="Times New Roman"/>
                <w:b/>
              </w:rPr>
            </w:pPr>
          </w:p>
          <w:p w:rsidR="003945D2" w:rsidRPr="001672A1" w:rsidRDefault="003945D2" w:rsidP="001672A1">
            <w:pPr>
              <w:rPr>
                <w:rFonts w:cs="Times New Roman"/>
                <w:b/>
              </w:rPr>
            </w:pPr>
            <w:r>
              <w:rPr>
                <w:rFonts w:cs="Times New Roman"/>
                <w:b/>
              </w:rPr>
              <w:t>Co-Teaching</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12: </w:t>
            </w:r>
            <w:r w:rsidRPr="009D5345">
              <w:rPr>
                <w:rFonts w:eastAsia="Arial" w:cs="Times New Roman"/>
                <w:sz w:val="24"/>
                <w:szCs w:val="24"/>
              </w:rPr>
              <w:t>The teacher enhances professional knowledge and skills by effectively interacting with other members of the educational community and participating in various types of professional activities.</w:t>
            </w:r>
          </w:p>
        </w:tc>
        <w:tc>
          <w:tcPr>
            <w:tcW w:w="5400" w:type="dxa"/>
          </w:tcPr>
          <w:p w:rsidR="009D5345" w:rsidRDefault="003945D2" w:rsidP="006A60AF">
            <w:pPr>
              <w:rPr>
                <w:rFonts w:cs="Times New Roman"/>
              </w:rPr>
            </w:pPr>
            <w:r>
              <w:rPr>
                <w:rFonts w:cs="Times New Roman"/>
              </w:rPr>
              <w:t>Google Docs is a really good way to keep other teachers involved in what is being done in the classroom. I know that for my second placement I definitely used Google Docs to share lesson plans or activities that were going to be done in the classroom</w:t>
            </w:r>
            <w:r w:rsidR="00441D0F">
              <w:rPr>
                <w:rFonts w:cs="Times New Roman"/>
              </w:rPr>
              <w:t xml:space="preserve"> with my Mentor teacher. </w:t>
            </w:r>
            <w:proofErr w:type="spellStart"/>
            <w:r w:rsidR="00441D0F">
              <w:rPr>
                <w:rFonts w:cs="Times New Roman"/>
              </w:rPr>
              <w:t>GroupMe</w:t>
            </w:r>
            <w:proofErr w:type="spellEnd"/>
            <w:r w:rsidR="00441D0F">
              <w:rPr>
                <w:rFonts w:cs="Times New Roman"/>
              </w:rPr>
              <w:t xml:space="preserve"> is another way to keep in contact with other teachers as a whole group professionally in a matter of seconds/ minutes. This was a really useful app for teams of teachers.  Co-Teaching was also another way that I interacted with other teachers in the classroom. By teaching with another teacher you get to feed off their energy and build off  from what they said.</w:t>
            </w:r>
          </w:p>
        </w:tc>
      </w:tr>
      <w:tr w:rsidR="009D5345" w:rsidTr="009D5345">
        <w:trPr>
          <w:trHeight w:val="1538"/>
        </w:trPr>
        <w:tc>
          <w:tcPr>
            <w:tcW w:w="3618" w:type="dxa"/>
          </w:tcPr>
          <w:p w:rsidR="009D5345" w:rsidRPr="001672A1" w:rsidRDefault="003945D2" w:rsidP="001672A1">
            <w:pPr>
              <w:rPr>
                <w:rFonts w:cs="Times New Roman"/>
                <w:b/>
              </w:rPr>
            </w:pPr>
            <w:r>
              <w:rPr>
                <w:rFonts w:cs="Times New Roman"/>
                <w:b/>
              </w:rPr>
              <w:t>TEKS in lesson plans during Field Experience</w:t>
            </w:r>
            <w:r w:rsidR="00F92C70">
              <w:rPr>
                <w:rFonts w:cs="Times New Roman"/>
                <w:b/>
              </w:rPr>
              <w:t>s (all classes during my time at SHSU)</w:t>
            </w:r>
            <w:r>
              <w:rPr>
                <w:rFonts w:cs="Times New Roman"/>
                <w:b/>
              </w:rPr>
              <w:t xml:space="preserve"> and Snapshots during semester</w:t>
            </w:r>
          </w:p>
        </w:tc>
        <w:tc>
          <w:tcPr>
            <w:tcW w:w="3420" w:type="dxa"/>
          </w:tcPr>
          <w:p w:rsidR="009D5345" w:rsidRPr="009D5345" w:rsidRDefault="009D5345" w:rsidP="00BB34BA">
            <w:pPr>
              <w:rPr>
                <w:rFonts w:cs="Times New Roman"/>
              </w:rPr>
            </w:pPr>
            <w:r w:rsidRPr="009D5345">
              <w:rPr>
                <w:rFonts w:eastAsia="Times New Roman" w:cs="Times New Roman"/>
              </w:rPr>
              <w:t xml:space="preserve">Competency 13: </w:t>
            </w:r>
            <w:r w:rsidRPr="009D5345">
              <w:rPr>
                <w:rFonts w:eastAsia="Arial" w:cs="Times New Roman"/>
                <w:sz w:val="24"/>
                <w:szCs w:val="24"/>
              </w:rPr>
              <w:t>The teacher understands and adheres to legal and ethical requirements for educators and is knowledgeable of the structure of education in Texas.</w:t>
            </w:r>
          </w:p>
        </w:tc>
        <w:tc>
          <w:tcPr>
            <w:tcW w:w="5400" w:type="dxa"/>
          </w:tcPr>
          <w:p w:rsidR="009D5345" w:rsidRDefault="003945D2" w:rsidP="003945D2">
            <w:pPr>
              <w:jc w:val="both"/>
              <w:rPr>
                <w:rFonts w:cs="Times New Roman"/>
              </w:rPr>
            </w:pPr>
            <w:r>
              <w:rPr>
                <w:rFonts w:cs="Times New Roman"/>
              </w:rPr>
              <w:t>When writing lesson plans TEKS are required in order to know what was going to be taught and done in the classroom. TEKS also helped structure the lesson plans in field experience and snapshots during the semester by being grade level and content specific.</w:t>
            </w:r>
          </w:p>
        </w:tc>
      </w:tr>
    </w:tbl>
    <w:p w:rsidR="001672A1" w:rsidRPr="00AB5C4D" w:rsidRDefault="001672A1" w:rsidP="001672A1">
      <w:pPr>
        <w:jc w:val="center"/>
        <w:rPr>
          <w:rFonts w:cs="Times New Roman"/>
        </w:rPr>
      </w:pPr>
    </w:p>
    <w:sectPr w:rsidR="001672A1" w:rsidRPr="00AB5C4D" w:rsidSect="001672A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20"/>
  <w:displayHorizontalDrawingGridEvery w:val="2"/>
  <w:characterSpacingControl w:val="doNotCompress"/>
  <w:compat/>
  <w:rsids>
    <w:rsidRoot w:val="001672A1"/>
    <w:rsid w:val="00044E1A"/>
    <w:rsid w:val="000659B2"/>
    <w:rsid w:val="001511A3"/>
    <w:rsid w:val="001672A1"/>
    <w:rsid w:val="00216D4B"/>
    <w:rsid w:val="00251B9A"/>
    <w:rsid w:val="00290AA8"/>
    <w:rsid w:val="002A6344"/>
    <w:rsid w:val="00301DB1"/>
    <w:rsid w:val="003945D2"/>
    <w:rsid w:val="00441D0F"/>
    <w:rsid w:val="00493439"/>
    <w:rsid w:val="00562BE2"/>
    <w:rsid w:val="005A6D6E"/>
    <w:rsid w:val="00603854"/>
    <w:rsid w:val="00610033"/>
    <w:rsid w:val="006A4B67"/>
    <w:rsid w:val="006A60AF"/>
    <w:rsid w:val="00707B42"/>
    <w:rsid w:val="00774E52"/>
    <w:rsid w:val="007F2785"/>
    <w:rsid w:val="008516D6"/>
    <w:rsid w:val="009738F4"/>
    <w:rsid w:val="009D5345"/>
    <w:rsid w:val="00AB5C4D"/>
    <w:rsid w:val="00AD184D"/>
    <w:rsid w:val="00AF1A0F"/>
    <w:rsid w:val="00C24A1D"/>
    <w:rsid w:val="00C505E0"/>
    <w:rsid w:val="00D22888"/>
    <w:rsid w:val="00D537B5"/>
    <w:rsid w:val="00D62786"/>
    <w:rsid w:val="00D8234F"/>
    <w:rsid w:val="00DE0138"/>
    <w:rsid w:val="00E148EB"/>
    <w:rsid w:val="00EB563E"/>
    <w:rsid w:val="00F3785E"/>
    <w:rsid w:val="00F50FE8"/>
    <w:rsid w:val="00F63E6F"/>
    <w:rsid w:val="00F663FF"/>
    <w:rsid w:val="00F724AE"/>
    <w:rsid w:val="00F92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AA8"/>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2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1D275-12E7-4BBE-B17C-A14BC716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asf004</dc:creator>
  <cp:lastModifiedBy>Nany</cp:lastModifiedBy>
  <cp:revision>7</cp:revision>
  <dcterms:created xsi:type="dcterms:W3CDTF">2014-01-16T19:08:00Z</dcterms:created>
  <dcterms:modified xsi:type="dcterms:W3CDTF">2015-04-25T18:14:00Z</dcterms:modified>
</cp:coreProperties>
</file>